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D512C" w:rsidRPr="00DD512C" w:rsidRDefault="00DD512C">
      <w:pPr>
        <w:rPr>
          <w:rFonts w:ascii="Century Gothic" w:hAnsi="Century Gothic"/>
          <w:b/>
        </w:rPr>
      </w:pPr>
      <w:r>
        <w:rPr>
          <w:rFonts w:ascii="Century Gothic" w:hAnsi="Century Gothic"/>
          <w:b/>
        </w:rPr>
        <w:t xml:space="preserve">What is PREVENT? </w:t>
      </w:r>
    </w:p>
    <w:p w:rsidR="00DD512C" w:rsidRPr="00DD512C" w:rsidRDefault="00DD512C">
      <w:pPr>
        <w:rPr>
          <w:rFonts w:ascii="Century Gothic" w:hAnsi="Century Gothic"/>
        </w:rPr>
      </w:pPr>
      <w:r w:rsidRPr="00DD512C">
        <w:rPr>
          <w:rFonts w:ascii="Century Gothic" w:hAnsi="Century Gothic"/>
        </w:rPr>
        <w:t xml:space="preserve">PREVENT is part of the government strategy to safeguarding vulnerable people from becoming terrorists or supporting terrorist activities. PREVENT covers all forms of extremism including extreme right wing, single agenda, and violent Islamic themed groups. </w:t>
      </w:r>
    </w:p>
    <w:p w:rsidR="00DD512C" w:rsidRPr="00DD512C" w:rsidRDefault="00DD512C">
      <w:pPr>
        <w:rPr>
          <w:rFonts w:ascii="Century Gothic" w:hAnsi="Century Gothic"/>
          <w:b/>
        </w:rPr>
      </w:pPr>
      <w:r w:rsidRPr="00DD512C">
        <w:rPr>
          <w:rFonts w:ascii="Century Gothic" w:hAnsi="Century Gothic"/>
          <w:b/>
        </w:rPr>
        <w:t>How does PREVENT apply to schools?</w:t>
      </w:r>
    </w:p>
    <w:p w:rsidR="00DD512C" w:rsidRPr="00DD512C" w:rsidRDefault="00DD512C">
      <w:pPr>
        <w:rPr>
          <w:rFonts w:ascii="Century Gothic" w:hAnsi="Century Gothic"/>
        </w:rPr>
      </w:pPr>
      <w:r w:rsidRPr="00DD512C">
        <w:rPr>
          <w:rFonts w:ascii="Century Gothic" w:hAnsi="Century Gothic"/>
        </w:rPr>
        <w:t xml:space="preserve">From July </w:t>
      </w:r>
      <w:bookmarkStart w:id="0" w:name="_GoBack"/>
      <w:bookmarkEnd w:id="0"/>
      <w:r w:rsidRPr="00DD512C">
        <w:rPr>
          <w:rFonts w:ascii="Century Gothic" w:hAnsi="Century Gothic"/>
        </w:rPr>
        <w:t>2015,</w:t>
      </w:r>
      <w:r w:rsidRPr="00DD512C">
        <w:rPr>
          <w:rFonts w:ascii="Century Gothic" w:hAnsi="Century Gothic"/>
        </w:rPr>
        <w:t xml:space="preserve"> all schools have a duty to safeguard children from the risk of exploitation by extremists, much in the same way we safeguard children from drugs or gang violence involvement.</w:t>
      </w:r>
    </w:p>
    <w:p w:rsidR="00DD512C" w:rsidRPr="00DD512C" w:rsidRDefault="00DD512C">
      <w:pPr>
        <w:rPr>
          <w:rFonts w:ascii="Century Gothic" w:hAnsi="Century Gothic"/>
          <w:b/>
        </w:rPr>
      </w:pPr>
      <w:r w:rsidRPr="00DD512C">
        <w:rPr>
          <w:rFonts w:ascii="Century Gothic" w:hAnsi="Century Gothic"/>
          <w:b/>
        </w:rPr>
        <w:t xml:space="preserve">Key terms </w:t>
      </w:r>
    </w:p>
    <w:p w:rsidR="00DD512C" w:rsidRPr="00DD512C" w:rsidRDefault="00DD512C">
      <w:pPr>
        <w:rPr>
          <w:rFonts w:ascii="Century Gothic" w:hAnsi="Century Gothic"/>
        </w:rPr>
      </w:pPr>
      <w:r w:rsidRPr="00DD512C">
        <w:rPr>
          <w:rFonts w:ascii="Century Gothic" w:hAnsi="Century Gothic"/>
          <w:b/>
        </w:rPr>
        <w:t>Extremism</w:t>
      </w:r>
      <w:r w:rsidRPr="00DD512C">
        <w:rPr>
          <w:rFonts w:ascii="Century Gothic" w:hAnsi="Century Gothic"/>
        </w:rPr>
        <w:t xml:space="preserve"> – vocal or active opposition to fundamental British values such as democracy, the rule of law, and tolerance Ideology – a set of beliefs </w:t>
      </w:r>
    </w:p>
    <w:p w:rsidR="00DD512C" w:rsidRPr="00DD512C" w:rsidRDefault="00DD512C">
      <w:pPr>
        <w:rPr>
          <w:rFonts w:ascii="Century Gothic" w:hAnsi="Century Gothic"/>
        </w:rPr>
      </w:pPr>
      <w:r w:rsidRPr="00DD512C">
        <w:rPr>
          <w:rFonts w:ascii="Century Gothic" w:hAnsi="Century Gothic"/>
          <w:b/>
        </w:rPr>
        <w:t>Terrorism</w:t>
      </w:r>
      <w:r w:rsidRPr="00DD512C">
        <w:rPr>
          <w:rFonts w:ascii="Century Gothic" w:hAnsi="Century Gothic"/>
        </w:rPr>
        <w:t xml:space="preserve"> – a violent action against people or property, designed to create fear and advance a political, religious, or ideological cause</w:t>
      </w:r>
    </w:p>
    <w:p w:rsidR="00DD512C" w:rsidRPr="00DD512C" w:rsidRDefault="00DD512C">
      <w:pPr>
        <w:rPr>
          <w:rFonts w:ascii="Century Gothic" w:hAnsi="Century Gothic"/>
        </w:rPr>
      </w:pPr>
      <w:r w:rsidRPr="00DD512C">
        <w:rPr>
          <w:rFonts w:ascii="Century Gothic" w:hAnsi="Century Gothic"/>
          <w:b/>
        </w:rPr>
        <w:t>Radicalisation</w:t>
      </w:r>
      <w:r w:rsidRPr="00DD512C">
        <w:rPr>
          <w:rFonts w:ascii="Century Gothic" w:hAnsi="Century Gothic"/>
        </w:rPr>
        <w:t xml:space="preserve"> – the process by which a person comes to support extremism and terrorism</w:t>
      </w:r>
    </w:p>
    <w:p w:rsidR="00DD512C" w:rsidRPr="00DD512C" w:rsidRDefault="00DD512C">
      <w:pPr>
        <w:rPr>
          <w:rFonts w:ascii="Century Gothic" w:hAnsi="Century Gothic"/>
          <w:b/>
        </w:rPr>
      </w:pPr>
      <w:r w:rsidRPr="00DD512C">
        <w:rPr>
          <w:rFonts w:ascii="Century Gothic" w:hAnsi="Century Gothic"/>
          <w:b/>
        </w:rPr>
        <w:t xml:space="preserve">What does this mean in practice? </w:t>
      </w:r>
    </w:p>
    <w:p w:rsidR="00DD512C" w:rsidRPr="00DD512C" w:rsidRDefault="00DD512C">
      <w:pPr>
        <w:rPr>
          <w:rFonts w:ascii="Century Gothic" w:hAnsi="Century Gothic"/>
        </w:rPr>
      </w:pPr>
      <w:r w:rsidRPr="00DD512C">
        <w:rPr>
          <w:rFonts w:ascii="Century Gothic" w:hAnsi="Century Gothic"/>
        </w:rPr>
        <w:t xml:space="preserve">Many of the things we already do in school which help children become positive, happy members of society also contribute to the PREVENT agenda. </w:t>
      </w:r>
    </w:p>
    <w:p w:rsidR="00DD512C" w:rsidRPr="00DD512C" w:rsidRDefault="00DD512C">
      <w:pPr>
        <w:rPr>
          <w:rFonts w:ascii="Century Gothic" w:hAnsi="Century Gothic"/>
        </w:rPr>
      </w:pPr>
      <w:r w:rsidRPr="00DD512C">
        <w:rPr>
          <w:rFonts w:ascii="Century Gothic" w:hAnsi="Century Gothic"/>
        </w:rPr>
        <w:t xml:space="preserve">These include: </w:t>
      </w:r>
    </w:p>
    <w:p w:rsidR="00DD512C" w:rsidRPr="00DD512C" w:rsidRDefault="00DD512C" w:rsidP="00DD512C">
      <w:pPr>
        <w:pStyle w:val="ListParagraph"/>
        <w:numPr>
          <w:ilvl w:val="0"/>
          <w:numId w:val="1"/>
        </w:numPr>
        <w:rPr>
          <w:rFonts w:ascii="Century Gothic" w:hAnsi="Century Gothic"/>
        </w:rPr>
      </w:pPr>
      <w:r w:rsidRPr="00DD512C">
        <w:rPr>
          <w:rFonts w:ascii="Century Gothic" w:hAnsi="Century Gothic"/>
        </w:rPr>
        <w:t>exploring other cultures and religions, and promoting diversity</w:t>
      </w:r>
    </w:p>
    <w:p w:rsidR="00DD512C" w:rsidRPr="00DD512C" w:rsidRDefault="00DD512C" w:rsidP="00DD512C">
      <w:pPr>
        <w:pStyle w:val="ListParagraph"/>
        <w:numPr>
          <w:ilvl w:val="0"/>
          <w:numId w:val="1"/>
        </w:numPr>
        <w:rPr>
          <w:rFonts w:ascii="Century Gothic" w:hAnsi="Century Gothic"/>
        </w:rPr>
      </w:pPr>
      <w:r w:rsidRPr="00DD512C">
        <w:rPr>
          <w:rFonts w:ascii="Century Gothic" w:hAnsi="Century Gothic"/>
        </w:rPr>
        <w:t>challenging prejudices and racist comments</w:t>
      </w:r>
    </w:p>
    <w:p w:rsidR="00DD512C" w:rsidRPr="00DD512C" w:rsidRDefault="00DD512C" w:rsidP="00DD512C">
      <w:pPr>
        <w:pStyle w:val="ListParagraph"/>
        <w:numPr>
          <w:ilvl w:val="0"/>
          <w:numId w:val="1"/>
        </w:numPr>
        <w:rPr>
          <w:rFonts w:ascii="Century Gothic" w:hAnsi="Century Gothic"/>
        </w:rPr>
      </w:pPr>
      <w:r w:rsidRPr="00DD512C">
        <w:rPr>
          <w:rFonts w:ascii="Century Gothic" w:hAnsi="Century Gothic"/>
        </w:rPr>
        <w:t>developing critical thinking skills</w:t>
      </w:r>
    </w:p>
    <w:p w:rsidR="00DD512C" w:rsidRPr="00DD512C" w:rsidRDefault="00DD512C" w:rsidP="00DD512C">
      <w:pPr>
        <w:pStyle w:val="ListParagraph"/>
        <w:numPr>
          <w:ilvl w:val="0"/>
          <w:numId w:val="1"/>
        </w:numPr>
        <w:rPr>
          <w:rFonts w:ascii="Century Gothic" w:hAnsi="Century Gothic"/>
        </w:rPr>
      </w:pPr>
      <w:r w:rsidRPr="00DD512C">
        <w:rPr>
          <w:rFonts w:ascii="Century Gothic" w:hAnsi="Century Gothic"/>
        </w:rPr>
        <w:t>promoting the spiritual, moral, social, and cultural development of pupils including promotion of British values</w:t>
      </w:r>
    </w:p>
    <w:p w:rsidR="00DD512C" w:rsidRPr="00DD512C" w:rsidRDefault="00DD512C" w:rsidP="00DD512C">
      <w:pPr>
        <w:pStyle w:val="ListParagraph"/>
        <w:numPr>
          <w:ilvl w:val="0"/>
          <w:numId w:val="1"/>
        </w:numPr>
        <w:rPr>
          <w:rFonts w:ascii="Century Gothic" w:hAnsi="Century Gothic"/>
        </w:rPr>
      </w:pPr>
      <w:r w:rsidRPr="00DD512C">
        <w:rPr>
          <w:rFonts w:ascii="Century Gothic" w:hAnsi="Century Gothic"/>
        </w:rPr>
        <w:t>awareness raising and developing critical thinking around the online space</w:t>
      </w:r>
    </w:p>
    <w:p w:rsidR="00DD512C" w:rsidRPr="00DD512C" w:rsidRDefault="00DD512C" w:rsidP="00DD512C">
      <w:pPr>
        <w:pStyle w:val="ListParagraph"/>
        <w:rPr>
          <w:rFonts w:ascii="Century Gothic" w:hAnsi="Century Gothic"/>
        </w:rPr>
      </w:pPr>
    </w:p>
    <w:p w:rsidR="00DD512C" w:rsidRPr="00DD512C" w:rsidRDefault="00DD512C" w:rsidP="00DD512C">
      <w:pPr>
        <w:rPr>
          <w:rFonts w:ascii="Century Gothic" w:hAnsi="Century Gothic"/>
        </w:rPr>
      </w:pPr>
      <w:r w:rsidRPr="00DD512C">
        <w:rPr>
          <w:rFonts w:ascii="Century Gothic" w:hAnsi="Century Gothic"/>
        </w:rPr>
        <w:t>We also protect children from the risk of radicalisation in other ways including using filtering on the internet or by vetting visitors who come to the school to work with pupils.</w:t>
      </w:r>
    </w:p>
    <w:p w:rsidR="00DD512C" w:rsidRPr="00DD512C" w:rsidRDefault="00DD512C" w:rsidP="00DD512C">
      <w:pPr>
        <w:rPr>
          <w:rFonts w:ascii="Century Gothic" w:hAnsi="Century Gothic"/>
          <w:b/>
        </w:rPr>
      </w:pPr>
      <w:r w:rsidRPr="00DD512C">
        <w:rPr>
          <w:rFonts w:ascii="Century Gothic" w:hAnsi="Century Gothic"/>
          <w:b/>
        </w:rPr>
        <w:t xml:space="preserve">Frequently asked questions </w:t>
      </w:r>
    </w:p>
    <w:p w:rsidR="00DD512C" w:rsidRDefault="00DD512C" w:rsidP="00DD512C">
      <w:pPr>
        <w:rPr>
          <w:rFonts w:ascii="Century Gothic" w:hAnsi="Century Gothic"/>
        </w:rPr>
      </w:pPr>
      <w:r w:rsidRPr="00DD512C">
        <w:rPr>
          <w:rFonts w:ascii="Century Gothic" w:hAnsi="Century Gothic"/>
          <w:b/>
        </w:rPr>
        <w:t>How does PREVENT relate to British values?</w:t>
      </w:r>
      <w:r w:rsidRPr="00DD512C">
        <w:rPr>
          <w:rFonts w:ascii="Century Gothic" w:hAnsi="Century Gothic"/>
        </w:rPr>
        <w:t xml:space="preserve"> </w:t>
      </w:r>
    </w:p>
    <w:p w:rsidR="00DD512C" w:rsidRPr="00DD512C" w:rsidRDefault="00DD512C" w:rsidP="00DD512C">
      <w:pPr>
        <w:rPr>
          <w:rFonts w:ascii="Century Gothic" w:hAnsi="Century Gothic"/>
        </w:rPr>
      </w:pPr>
      <w:r w:rsidRPr="00DD512C">
        <w:rPr>
          <w:rFonts w:ascii="Century Gothic" w:hAnsi="Century Gothic"/>
        </w:rPr>
        <w:t>Schools have been required to promote British values since 2014, and this will continue to be part of our response to PREVENT.</w:t>
      </w:r>
    </w:p>
    <w:p w:rsidR="00DD512C" w:rsidRPr="00DD512C" w:rsidRDefault="00DD512C" w:rsidP="00DD512C">
      <w:pPr>
        <w:rPr>
          <w:rFonts w:ascii="Century Gothic" w:hAnsi="Century Gothic"/>
        </w:rPr>
      </w:pPr>
      <w:r w:rsidRPr="00DD512C">
        <w:rPr>
          <w:rFonts w:ascii="Century Gothic" w:hAnsi="Century Gothic"/>
        </w:rPr>
        <w:t xml:space="preserve"> British values include:</w:t>
      </w:r>
    </w:p>
    <w:p w:rsidR="00DD512C" w:rsidRPr="00DD512C" w:rsidRDefault="00DD512C" w:rsidP="00DD512C">
      <w:pPr>
        <w:rPr>
          <w:rFonts w:ascii="Century Gothic" w:hAnsi="Century Gothic"/>
        </w:rPr>
      </w:pPr>
      <w:r w:rsidRPr="00DD512C">
        <w:rPr>
          <w:rFonts w:ascii="Century Gothic" w:hAnsi="Century Gothic"/>
        </w:rPr>
        <w:t xml:space="preserve"> </w:t>
      </w:r>
      <w:r w:rsidRPr="00DD512C">
        <w:rPr>
          <w:rFonts w:ascii="Century Gothic" w:hAnsi="Century Gothic"/>
        </w:rPr>
        <w:sym w:font="Symbol" w:char="F0B7"/>
      </w:r>
      <w:r w:rsidRPr="00DD512C">
        <w:rPr>
          <w:rFonts w:ascii="Century Gothic" w:hAnsi="Century Gothic"/>
        </w:rPr>
        <w:t xml:space="preserve"> </w:t>
      </w:r>
      <w:proofErr w:type="gramStart"/>
      <w:r w:rsidRPr="00DD512C">
        <w:rPr>
          <w:rFonts w:ascii="Century Gothic" w:hAnsi="Century Gothic"/>
        </w:rPr>
        <w:t>democracy</w:t>
      </w:r>
      <w:proofErr w:type="gramEnd"/>
      <w:r w:rsidRPr="00DD512C">
        <w:rPr>
          <w:rFonts w:ascii="Century Gothic" w:hAnsi="Century Gothic"/>
        </w:rPr>
        <w:t xml:space="preserve"> </w:t>
      </w:r>
      <w:r w:rsidRPr="00DD512C">
        <w:rPr>
          <w:rFonts w:ascii="Century Gothic" w:hAnsi="Century Gothic"/>
        </w:rPr>
        <w:sym w:font="Symbol" w:char="F0B7"/>
      </w:r>
      <w:r w:rsidRPr="00DD512C">
        <w:rPr>
          <w:rFonts w:ascii="Century Gothic" w:hAnsi="Century Gothic"/>
        </w:rPr>
        <w:t xml:space="preserve"> the rule of law </w:t>
      </w:r>
      <w:r w:rsidRPr="00DD512C">
        <w:rPr>
          <w:rFonts w:ascii="Century Gothic" w:hAnsi="Century Gothic"/>
        </w:rPr>
        <w:sym w:font="Symbol" w:char="F0B7"/>
      </w:r>
      <w:r w:rsidRPr="00DD512C">
        <w:rPr>
          <w:rFonts w:ascii="Century Gothic" w:hAnsi="Century Gothic"/>
        </w:rPr>
        <w:t xml:space="preserve"> individual liberty </w:t>
      </w:r>
      <w:r w:rsidRPr="00DD512C">
        <w:rPr>
          <w:rFonts w:ascii="Century Gothic" w:hAnsi="Century Gothic"/>
        </w:rPr>
        <w:sym w:font="Symbol" w:char="F0B7"/>
      </w:r>
      <w:r w:rsidRPr="00DD512C">
        <w:rPr>
          <w:rFonts w:ascii="Century Gothic" w:hAnsi="Century Gothic"/>
        </w:rPr>
        <w:t xml:space="preserve"> tolerance for different faiths and beliefs</w:t>
      </w:r>
    </w:p>
    <w:p w:rsidR="00DD512C" w:rsidRPr="00DD512C" w:rsidRDefault="00DD512C" w:rsidP="00DD512C">
      <w:pPr>
        <w:rPr>
          <w:rFonts w:ascii="Century Gothic" w:hAnsi="Century Gothic"/>
        </w:rPr>
      </w:pPr>
      <w:r w:rsidRPr="00DD512C">
        <w:rPr>
          <w:rFonts w:ascii="Century Gothic" w:hAnsi="Century Gothic"/>
        </w:rPr>
        <w:t>We have linked our work on virtues to British Values.</w:t>
      </w:r>
    </w:p>
    <w:p w:rsidR="00DD512C" w:rsidRPr="00DD512C" w:rsidRDefault="00DD512C" w:rsidP="00DD512C">
      <w:pPr>
        <w:rPr>
          <w:rFonts w:ascii="Century Gothic" w:hAnsi="Century Gothic"/>
          <w:b/>
        </w:rPr>
      </w:pPr>
      <w:proofErr w:type="gramStart"/>
      <w:r w:rsidRPr="00DD512C">
        <w:rPr>
          <w:rFonts w:ascii="Century Gothic" w:hAnsi="Century Gothic"/>
          <w:b/>
        </w:rPr>
        <w:lastRenderedPageBreak/>
        <w:t>Isn’t</w:t>
      </w:r>
      <w:proofErr w:type="gramEnd"/>
      <w:r w:rsidRPr="00DD512C">
        <w:rPr>
          <w:rFonts w:ascii="Century Gothic" w:hAnsi="Century Gothic"/>
          <w:b/>
        </w:rPr>
        <w:t xml:space="preserve"> my child too young to learn about extremism? </w:t>
      </w:r>
    </w:p>
    <w:p w:rsidR="00DD512C" w:rsidRPr="00DD512C" w:rsidRDefault="00DD512C" w:rsidP="00DD512C">
      <w:pPr>
        <w:rPr>
          <w:rFonts w:ascii="Century Gothic" w:hAnsi="Century Gothic"/>
        </w:rPr>
      </w:pPr>
      <w:r w:rsidRPr="00DD512C">
        <w:rPr>
          <w:rFonts w:ascii="Century Gothic" w:hAnsi="Century Gothic"/>
        </w:rPr>
        <w:t>The PREVENT agenda is not about discussing extremism itself but it is more about teaching children values including tolerance and mutual respect, particularly with younger children. The school will make sure any discussions are suitable for the age and maturity of the children involved.</w:t>
      </w:r>
    </w:p>
    <w:p w:rsidR="003E1CD9" w:rsidRPr="00DD512C" w:rsidRDefault="00DD512C">
      <w:pPr>
        <w:rPr>
          <w:rFonts w:ascii="Century Gothic" w:hAnsi="Century Gothic"/>
        </w:rPr>
      </w:pPr>
      <w:r w:rsidRPr="00DD512C">
        <w:rPr>
          <w:rFonts w:ascii="Century Gothic" w:hAnsi="Century Gothic"/>
        </w:rPr>
        <w:t>For further information, follow the link below:</w:t>
      </w:r>
    </w:p>
    <w:p w:rsidR="00DD512C" w:rsidRPr="00DD512C" w:rsidRDefault="00DD512C">
      <w:pPr>
        <w:rPr>
          <w:rFonts w:ascii="Century Gothic" w:hAnsi="Century Gothic"/>
        </w:rPr>
      </w:pPr>
      <w:hyperlink r:id="rId5" w:history="1">
        <w:r w:rsidRPr="00DD512C">
          <w:rPr>
            <w:rStyle w:val="Hyperlink"/>
            <w:rFonts w:ascii="Century Gothic" w:hAnsi="Century Gothic"/>
          </w:rPr>
          <w:t>https://educateagainsthate.com/category/teachers/prevent-duty/?utm_source=google&amp;utm_medium=cpc&amp;utm_campaign=prevent&amp;utm_term=prevent---radicalisation&amp;utm_content=20211104-prevent---radicalisation-all&amp;gclid=EAIaIQobChMIx4ztopzh9QIVQ-7tCh2L1QP8EAAYASAAEgKcY_D_BwE</w:t>
        </w:r>
      </w:hyperlink>
    </w:p>
    <w:p w:rsidR="00DD512C" w:rsidRPr="00DD512C" w:rsidRDefault="00DD512C">
      <w:pPr>
        <w:rPr>
          <w:rFonts w:ascii="Century Gothic" w:hAnsi="Century Gothic"/>
        </w:rPr>
      </w:pPr>
    </w:p>
    <w:sectPr w:rsidR="00DD512C" w:rsidRPr="00DD512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97" type="#_x0000_t75" style="width:209pt;height:332pt" o:bullet="t">
        <v:imagedata r:id="rId1" o:title="TK_LOGO_POINTER_RGB_bullet_blue"/>
      </v:shape>
    </w:pict>
  </w:numPicBullet>
  <w:abstractNum w:abstractNumId="0" w15:restartNumberingAfterBreak="0">
    <w:nsid w:val="7CD26127"/>
    <w:multiLevelType w:val="hybridMultilevel"/>
    <w:tmpl w:val="D26C2FCA"/>
    <w:lvl w:ilvl="0" w:tplc="AC34CB06">
      <w:start w:val="1"/>
      <w:numFmt w:val="bullet"/>
      <w:lvlText w:val=""/>
      <w:lvlPicBulletId w:val="0"/>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D512C"/>
    <w:rsid w:val="003E1CD9"/>
    <w:rsid w:val="00DD512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B1932A"/>
  <w15:chartTrackingRefBased/>
  <w15:docId w15:val="{456864BC-3C16-4197-BF71-E56B3D1F04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DD512C"/>
    <w:rPr>
      <w:color w:val="0563C1" w:themeColor="hyperlink"/>
      <w:u w:val="single"/>
    </w:rPr>
  </w:style>
  <w:style w:type="paragraph" w:styleId="ListParagraph">
    <w:name w:val="List Paragraph"/>
    <w:basedOn w:val="Normal"/>
    <w:uiPriority w:val="34"/>
    <w:qFormat/>
    <w:rsid w:val="00DD512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educateagainsthate.com/category/teachers/prevent-duty/?utm_source=google&amp;utm_medium=cpc&amp;utm_campaign=prevent&amp;utm_term=prevent---radicalisation&amp;utm_content=20211104-prevent---radicalisation-all&amp;gclid=EAIaIQobChMIx4ztopzh9QIVQ-7tCh2L1QP8EAAYASAAEgKcY_D_BwE" TargetMode="External"/><Relationship Id="rId4" Type="http://schemas.openxmlformats.org/officeDocument/2006/relationships/webSettings" Target="webSettings.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2</Pages>
  <Words>432</Words>
  <Characters>2467</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Jane Burns</dc:creator>
  <cp:keywords/>
  <dc:description/>
  <cp:lastModifiedBy>Jane Burns</cp:lastModifiedBy>
  <cp:revision>1</cp:revision>
  <dcterms:created xsi:type="dcterms:W3CDTF">2022-02-02T14:24:00Z</dcterms:created>
  <dcterms:modified xsi:type="dcterms:W3CDTF">2022-02-02T14:35:00Z</dcterms:modified>
</cp:coreProperties>
</file>